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CB" w:rsidRDefault="00042A2C">
      <w:r>
        <w:rPr>
          <w:noProof/>
        </w:rPr>
        <w:pict>
          <v:shapetype id="_x0000_t202" coordsize="21600,21600" o:spt="202" path="m,l,21600r21600,l21600,xe">
            <v:stroke joinstyle="miter"/>
            <v:path gradientshapeok="t" o:connecttype="rect"/>
          </v:shapetype>
          <v:shape id="_x0000_s1026" type="#_x0000_t202" style="position:absolute;margin-left:-38.5pt;margin-top:-6.8pt;width:515pt;height:55.6pt;z-index:251658240" fillcolor="#c2d69b [1942]">
            <v:shadow on="t" opacity=".5" offset="-6pt,-6pt"/>
            <v:textbox>
              <w:txbxContent>
                <w:p w:rsidR="00DD4CEC" w:rsidRDefault="00E80BFD">
                  <w:pPr>
                    <w:rPr>
                      <w:rFonts w:ascii="Balloon XBd BT" w:hAnsi="Balloon XBd BT"/>
                      <w:i/>
                      <w:color w:val="00B050"/>
                      <w:sz w:val="44"/>
                      <w:szCs w:val="24"/>
                    </w:rPr>
                  </w:pPr>
                  <w:r>
                    <w:t xml:space="preserve">                                               </w:t>
                  </w:r>
                  <w:r w:rsidR="00DD4CEC" w:rsidRPr="00567907">
                    <w:rPr>
                      <w:rFonts w:ascii="Balloon XBd BT" w:hAnsi="Balloon XBd BT"/>
                      <w:i/>
                      <w:color w:val="00B050"/>
                      <w:sz w:val="40"/>
                      <w:szCs w:val="40"/>
                    </w:rPr>
                    <w:t>The shamrock shorelines</w:t>
                  </w:r>
                  <w:r w:rsidR="00CB5486">
                    <w:rPr>
                      <w:rFonts w:ascii="Balloon XBd BT" w:hAnsi="Balloon XBd BT"/>
                      <w:i/>
                      <w:color w:val="00B050"/>
                      <w:sz w:val="44"/>
                      <w:szCs w:val="24"/>
                    </w:rPr>
                    <w:t xml:space="preserve">     </w:t>
                  </w:r>
                  <w:r w:rsidR="00693543">
                    <w:rPr>
                      <w:rFonts w:ascii="Balloon XBd BT" w:hAnsi="Balloon XBd BT"/>
                      <w:i/>
                      <w:color w:val="00B050"/>
                      <w:sz w:val="44"/>
                      <w:szCs w:val="24"/>
                    </w:rPr>
                    <w:t xml:space="preserve">         </w:t>
                  </w:r>
                  <w:r w:rsidR="00693543">
                    <w:rPr>
                      <w:rFonts w:ascii="Balloon XBd BT" w:hAnsi="Balloon XBd BT"/>
                      <w:i/>
                      <w:noProof/>
                      <w:color w:val="00B050"/>
                      <w:sz w:val="44"/>
                      <w:szCs w:val="24"/>
                    </w:rPr>
                    <w:drawing>
                      <wp:inline distT="0" distB="0" distL="0" distR="0">
                        <wp:extent cx="487680" cy="502920"/>
                        <wp:effectExtent l="19050" t="0" r="7620" b="0"/>
                        <wp:docPr id="1" name="Picture 0" descr="Shamrock Shore Sh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 Shore Sham.gif"/>
                                <pic:cNvPicPr/>
                              </pic:nvPicPr>
                              <pic:blipFill>
                                <a:blip r:embed="rId5"/>
                                <a:stretch>
                                  <a:fillRect/>
                                </a:stretch>
                              </pic:blipFill>
                              <pic:spPr>
                                <a:xfrm>
                                  <a:off x="0" y="0"/>
                                  <a:ext cx="486449" cy="501650"/>
                                </a:xfrm>
                                <a:prstGeom prst="rect">
                                  <a:avLst/>
                                </a:prstGeom>
                              </pic:spPr>
                            </pic:pic>
                          </a:graphicData>
                        </a:graphic>
                      </wp:inline>
                    </w:drawing>
                  </w:r>
                </w:p>
              </w:txbxContent>
            </v:textbox>
          </v:shape>
        </w:pict>
      </w:r>
      <w:r>
        <w:rPr>
          <w:noProof/>
        </w:rPr>
        <w:pict>
          <v:shape id="_x0000_s1027" type="#_x0000_t202" style="position:absolute;margin-left:-25pt;margin-top:-.4pt;width:99.5pt;height:43.6pt;z-index:251659264">
            <v:textbox>
              <w:txbxContent>
                <w:p w:rsidR="00E80BFD" w:rsidRPr="008D7D42" w:rsidRDefault="00E24C1D">
                  <w:pPr>
                    <w:rPr>
                      <w:b/>
                      <w:sz w:val="18"/>
                      <w:szCs w:val="20"/>
                    </w:rPr>
                  </w:pPr>
                  <w:r>
                    <w:rPr>
                      <w:b/>
                      <w:sz w:val="18"/>
                      <w:szCs w:val="20"/>
                    </w:rPr>
                    <w:t>Winter</w:t>
                  </w:r>
                  <w:r w:rsidR="00CA11F8">
                    <w:rPr>
                      <w:b/>
                      <w:sz w:val="18"/>
                      <w:szCs w:val="20"/>
                    </w:rPr>
                    <w:t>, 2012</w:t>
                  </w:r>
                </w:p>
                <w:p w:rsidR="00E80BFD" w:rsidRPr="008D7D42" w:rsidRDefault="00926351">
                  <w:pPr>
                    <w:rPr>
                      <w:b/>
                      <w:sz w:val="18"/>
                      <w:szCs w:val="20"/>
                    </w:rPr>
                  </w:pPr>
                  <w:r>
                    <w:rPr>
                      <w:b/>
                      <w:sz w:val="18"/>
                      <w:szCs w:val="20"/>
                    </w:rPr>
                    <w:t>Volume 1, Issue 2</w:t>
                  </w:r>
                </w:p>
              </w:txbxContent>
            </v:textbox>
          </v:shape>
        </w:pict>
      </w:r>
    </w:p>
    <w:p w:rsidR="005B42CB" w:rsidRDefault="005B42CB"/>
    <w:p w:rsidR="005508CA" w:rsidRDefault="00042A2C">
      <w:r>
        <w:rPr>
          <w:noProof/>
        </w:rPr>
        <w:pict>
          <v:shape id="_x0000_s1031" type="#_x0000_t202" style="position:absolute;margin-left:104.5pt;margin-top:2.1pt;width:369.5pt;height:28.4pt;z-index:251662336" fillcolor="#f2f2f2 [3052]">
            <v:textbox>
              <w:txbxContent>
                <w:p w:rsidR="00446208" w:rsidRPr="006B505D" w:rsidRDefault="004517A6" w:rsidP="00920A35">
                  <w:pPr>
                    <w:jc w:val="center"/>
                    <w:rPr>
                      <w:rFonts w:cstheme="minorHAnsi"/>
                      <w:b/>
                      <w:sz w:val="28"/>
                      <w:szCs w:val="28"/>
                      <w:u w:val="single"/>
                    </w:rPr>
                  </w:pPr>
                  <w:r>
                    <w:rPr>
                      <w:rFonts w:cstheme="minorHAnsi"/>
                      <w:b/>
                      <w:sz w:val="28"/>
                      <w:szCs w:val="28"/>
                    </w:rPr>
                    <w:t xml:space="preserve"> </w:t>
                  </w:r>
                  <w:r w:rsidRPr="006B505D">
                    <w:rPr>
                      <w:rFonts w:cstheme="minorHAnsi"/>
                      <w:b/>
                      <w:sz w:val="28"/>
                      <w:szCs w:val="28"/>
                      <w:u w:val="single"/>
                    </w:rPr>
                    <w:t xml:space="preserve">The </w:t>
                  </w:r>
                  <w:r w:rsidR="00DD4CEC" w:rsidRPr="006B505D">
                    <w:rPr>
                      <w:rFonts w:cstheme="minorHAnsi"/>
                      <w:b/>
                      <w:sz w:val="28"/>
                      <w:szCs w:val="28"/>
                      <w:u w:val="single"/>
                    </w:rPr>
                    <w:t>Shorelines</w:t>
                  </w:r>
                  <w:r w:rsidR="00A6796D" w:rsidRPr="006B505D">
                    <w:rPr>
                      <w:rFonts w:cstheme="minorHAnsi"/>
                      <w:b/>
                      <w:sz w:val="28"/>
                      <w:szCs w:val="28"/>
                      <w:u w:val="single"/>
                    </w:rPr>
                    <w:t xml:space="preserve"> Winter Holidays Edition</w:t>
                  </w:r>
                </w:p>
              </w:txbxContent>
            </v:textbox>
          </v:shape>
        </w:pict>
      </w:r>
      <w:r>
        <w:rPr>
          <w:noProof/>
        </w:rPr>
        <w:pict>
          <v:shape id="_x0000_s1032" type="#_x0000_t202" style="position:absolute;margin-left:74.5pt;margin-top:30.5pt;width:411pt;height:589.2pt;z-index:251663360">
            <v:textbox>
              <w:txbxContent>
                <w:p w:rsidR="00945D96" w:rsidRDefault="00945D96" w:rsidP="00D26731">
                  <w:pPr>
                    <w:jc w:val="center"/>
                    <w:rPr>
                      <w:b/>
                      <w:sz w:val="24"/>
                      <w:szCs w:val="24"/>
                      <w:u w:val="single"/>
                    </w:rPr>
                  </w:pPr>
                </w:p>
                <w:p w:rsidR="00945D96" w:rsidRDefault="002034B1" w:rsidP="00D26731">
                  <w:pPr>
                    <w:jc w:val="center"/>
                    <w:rPr>
                      <w:b/>
                      <w:sz w:val="24"/>
                      <w:szCs w:val="24"/>
                      <w:u w:val="single"/>
                    </w:rPr>
                  </w:pPr>
                  <w:r w:rsidRPr="002034B1">
                    <w:rPr>
                      <w:b/>
                      <w:sz w:val="24"/>
                      <w:szCs w:val="24"/>
                      <w:u w:val="single"/>
                    </w:rPr>
                    <w:t>MEMBER</w:t>
                  </w:r>
                  <w:r w:rsidR="00A2583B">
                    <w:rPr>
                      <w:b/>
                      <w:sz w:val="24"/>
                      <w:szCs w:val="24"/>
                      <w:u w:val="single"/>
                    </w:rPr>
                    <w:t xml:space="preserve">S WHO WORK ON BEHALF </w:t>
                  </w:r>
                  <w:r w:rsidR="00F231F6">
                    <w:rPr>
                      <w:b/>
                      <w:sz w:val="24"/>
                      <w:szCs w:val="24"/>
                      <w:u w:val="single"/>
                    </w:rPr>
                    <w:t xml:space="preserve">OF </w:t>
                  </w:r>
                  <w:r w:rsidR="00B71731">
                    <w:rPr>
                      <w:b/>
                      <w:sz w:val="24"/>
                      <w:szCs w:val="24"/>
                      <w:u w:val="single"/>
                    </w:rPr>
                    <w:t xml:space="preserve">ALL WHO LIVE IN SHAMROCK SHORES – </w:t>
                  </w:r>
                  <w:r w:rsidR="00F231F6" w:rsidRPr="002034B1">
                    <w:rPr>
                      <w:b/>
                      <w:sz w:val="24"/>
                      <w:szCs w:val="24"/>
                      <w:u w:val="single"/>
                    </w:rPr>
                    <w:t>APPRECIATION</w:t>
                  </w:r>
                </w:p>
                <w:p w:rsidR="00F52815" w:rsidRPr="00F52815" w:rsidRDefault="002034B1" w:rsidP="00D26731">
                  <w:pPr>
                    <w:jc w:val="center"/>
                    <w:rPr>
                      <w:sz w:val="24"/>
                      <w:szCs w:val="24"/>
                    </w:rPr>
                  </w:pPr>
                  <w:r w:rsidRPr="00F52815">
                    <w:rPr>
                      <w:sz w:val="24"/>
                      <w:szCs w:val="24"/>
                    </w:rPr>
                    <w:t>Several members of the Association have stepped up during the past year to help out where needed.  Ron Bickel took on the task of mowing around the entry signs and along Bantry Bay.  Several others including Gordon Scott</w:t>
                  </w:r>
                  <w:r w:rsidR="00214A2C" w:rsidRPr="00F52815">
                    <w:rPr>
                      <w:sz w:val="24"/>
                      <w:szCs w:val="24"/>
                    </w:rPr>
                    <w:t>, David Ege</w:t>
                  </w:r>
                  <w:r w:rsidRPr="00F52815">
                    <w:rPr>
                      <w:sz w:val="24"/>
                      <w:szCs w:val="24"/>
                    </w:rPr>
                    <w:t xml:space="preserve"> and Jon Barton</w:t>
                  </w:r>
                  <w:r w:rsidR="00346528">
                    <w:rPr>
                      <w:sz w:val="24"/>
                      <w:szCs w:val="24"/>
                    </w:rPr>
                    <w:t>, Ty Bevington, Bill Arway</w:t>
                  </w:r>
                  <w:r w:rsidRPr="00F52815">
                    <w:rPr>
                      <w:sz w:val="24"/>
                      <w:szCs w:val="24"/>
                    </w:rPr>
                    <w:t xml:space="preserve"> (probably others that we don’t know about), have </w:t>
                  </w:r>
                  <w:r w:rsidR="00214A2C" w:rsidRPr="00F52815">
                    <w:rPr>
                      <w:sz w:val="24"/>
                      <w:szCs w:val="24"/>
                    </w:rPr>
                    <w:t xml:space="preserve">also </w:t>
                  </w:r>
                  <w:r w:rsidRPr="00F52815">
                    <w:rPr>
                      <w:sz w:val="24"/>
                      <w:szCs w:val="24"/>
                    </w:rPr>
                    <w:t>mowed this area</w:t>
                  </w:r>
                  <w:r w:rsidR="00214A2C" w:rsidRPr="00F52815">
                    <w:rPr>
                      <w:sz w:val="24"/>
                      <w:szCs w:val="24"/>
                    </w:rPr>
                    <w:t>.</w:t>
                  </w:r>
                  <w:r w:rsidRPr="00F52815">
                    <w:rPr>
                      <w:sz w:val="24"/>
                      <w:szCs w:val="24"/>
                    </w:rPr>
                    <w:t xml:space="preserve">  We thank each of them for their past efforts.  Many of you who have empty lots next to your property or across the street from your home maintain portions of those areas.  Kathy Bickel </w:t>
                  </w:r>
                  <w:r w:rsidR="00C22F02">
                    <w:rPr>
                      <w:sz w:val="24"/>
                      <w:szCs w:val="24"/>
                    </w:rPr>
                    <w:t xml:space="preserve">also </w:t>
                  </w:r>
                  <w:r w:rsidRPr="00F52815">
                    <w:rPr>
                      <w:sz w:val="24"/>
                      <w:szCs w:val="24"/>
                    </w:rPr>
                    <w:t xml:space="preserve">deserves a round of applause for weeding and planting flowers around the entry way signs. </w:t>
                  </w:r>
                </w:p>
                <w:p w:rsidR="002034B1" w:rsidRPr="00F52815" w:rsidRDefault="002034B1" w:rsidP="00D26731">
                  <w:pPr>
                    <w:jc w:val="center"/>
                    <w:rPr>
                      <w:b/>
                      <w:sz w:val="24"/>
                      <w:szCs w:val="24"/>
                      <w:u w:val="single"/>
                    </w:rPr>
                  </w:pPr>
                  <w:r>
                    <w:rPr>
                      <w:b/>
                      <w:sz w:val="24"/>
                      <w:szCs w:val="24"/>
                    </w:rPr>
                    <w:t xml:space="preserve"> </w:t>
                  </w:r>
                  <w:r w:rsidRPr="00F52815">
                    <w:rPr>
                      <w:b/>
                      <w:sz w:val="24"/>
                      <w:szCs w:val="24"/>
                      <w:u w:val="single"/>
                    </w:rPr>
                    <w:t>All of these efforts keep Shamrock Shores very attractive and is sincerely appreciated.</w:t>
                  </w:r>
                </w:p>
                <w:p w:rsidR="002034B1" w:rsidRDefault="002034B1" w:rsidP="00D26731">
                  <w:pPr>
                    <w:jc w:val="center"/>
                    <w:rPr>
                      <w:b/>
                      <w:sz w:val="24"/>
                      <w:szCs w:val="24"/>
                    </w:rPr>
                  </w:pPr>
                  <w:r>
                    <w:rPr>
                      <w:b/>
                      <w:sz w:val="24"/>
                      <w:szCs w:val="24"/>
                    </w:rPr>
                    <w:t xml:space="preserve">Thanks are in order to Cindy Linn for hosting the Association Cocktail Party, organizing the annual Christmas Party and serving as the Nominating Committee last </w:t>
                  </w:r>
                  <w:r w:rsidR="00F231F6">
                    <w:rPr>
                      <w:b/>
                      <w:sz w:val="24"/>
                      <w:szCs w:val="24"/>
                    </w:rPr>
                    <w:t>spring</w:t>
                  </w:r>
                  <w:r>
                    <w:rPr>
                      <w:b/>
                      <w:sz w:val="24"/>
                      <w:szCs w:val="24"/>
                    </w:rPr>
                    <w:t>.</w:t>
                  </w:r>
                </w:p>
                <w:p w:rsidR="003F36AE" w:rsidRDefault="003F36AE" w:rsidP="00D26731">
                  <w:pPr>
                    <w:jc w:val="center"/>
                    <w:rPr>
                      <w:b/>
                      <w:sz w:val="24"/>
                      <w:szCs w:val="24"/>
                    </w:rPr>
                  </w:pPr>
                  <w:r>
                    <w:rPr>
                      <w:b/>
                      <w:sz w:val="24"/>
                      <w:szCs w:val="24"/>
                    </w:rPr>
                    <w:t>The efforts of Eric and Marlene Taus coordinating the garage/rummage sale are appreciated.</w:t>
                  </w:r>
                </w:p>
                <w:p w:rsidR="00052CE4" w:rsidRDefault="00052CE4" w:rsidP="00D26731">
                  <w:pPr>
                    <w:jc w:val="center"/>
                    <w:rPr>
                      <w:b/>
                      <w:sz w:val="24"/>
                      <w:szCs w:val="24"/>
                    </w:rPr>
                  </w:pPr>
                  <w:r>
                    <w:rPr>
                      <w:b/>
                      <w:sz w:val="24"/>
                      <w:szCs w:val="24"/>
                    </w:rPr>
                    <w:t xml:space="preserve">Thanks also to Mike Rowan who stepped up to take over the Architectural Committee duties.  Mike’s willingness to take on additional responsibilities is </w:t>
                  </w:r>
                  <w:r w:rsidR="00F231F6">
                    <w:rPr>
                      <w:b/>
                      <w:sz w:val="24"/>
                      <w:szCs w:val="24"/>
                    </w:rPr>
                    <w:t>appreciated</w:t>
                  </w:r>
                  <w:r>
                    <w:rPr>
                      <w:b/>
                      <w:sz w:val="24"/>
                      <w:szCs w:val="24"/>
                    </w:rPr>
                    <w:t>.</w:t>
                  </w:r>
                </w:p>
                <w:p w:rsidR="00052CE4" w:rsidRDefault="00052CE4" w:rsidP="00D26731">
                  <w:pPr>
                    <w:jc w:val="center"/>
                    <w:rPr>
                      <w:b/>
                      <w:sz w:val="24"/>
                      <w:szCs w:val="24"/>
                    </w:rPr>
                  </w:pPr>
                  <w:r>
                    <w:rPr>
                      <w:b/>
                      <w:sz w:val="24"/>
                      <w:szCs w:val="24"/>
                    </w:rPr>
                    <w:t>Frank Plummer and Mike Rowan were the point people responsible for keeping the pressure on the County to include a safe left turn lane for 775 southbound traffic turning onto Bantry Bay.  Congratulations to all of you who participated in that successful effort.</w:t>
                  </w:r>
                </w:p>
                <w:p w:rsidR="00052CE4" w:rsidRDefault="00052CE4" w:rsidP="00D26731">
                  <w:pPr>
                    <w:jc w:val="center"/>
                    <w:rPr>
                      <w:b/>
                      <w:sz w:val="24"/>
                      <w:szCs w:val="24"/>
                    </w:rPr>
                  </w:pPr>
                  <w:r>
                    <w:rPr>
                      <w:b/>
                      <w:sz w:val="24"/>
                      <w:szCs w:val="24"/>
                    </w:rPr>
                    <w:t>Thanks to Barbara Krueger for volunteering to be Secretary of the Shamrock Shores POA.  Barb also coordinates the monthly women’s luncheon during the season and is involved in the newly formed Social Activities Committee spearheaded by Sandy Ouderkirk and Pat Fatz.  Thanks to Sandy and Pat for putting together the Rum Bay Dinner Cruise and</w:t>
                  </w:r>
                  <w:r w:rsidR="00D2441B">
                    <w:rPr>
                      <w:b/>
                      <w:sz w:val="24"/>
                      <w:szCs w:val="24"/>
                    </w:rPr>
                    <w:t xml:space="preserve"> the Halloween Party.</w:t>
                  </w:r>
                </w:p>
                <w:p w:rsidR="002034B1" w:rsidRDefault="002034B1" w:rsidP="00D26731">
                  <w:pPr>
                    <w:jc w:val="center"/>
                    <w:rPr>
                      <w:b/>
                      <w:sz w:val="24"/>
                      <w:szCs w:val="24"/>
                    </w:rPr>
                  </w:pPr>
                </w:p>
                <w:p w:rsidR="002034B1" w:rsidRDefault="002034B1" w:rsidP="00D26731">
                  <w:pPr>
                    <w:jc w:val="center"/>
                    <w:rPr>
                      <w:b/>
                      <w:sz w:val="24"/>
                      <w:szCs w:val="24"/>
                    </w:rPr>
                  </w:pPr>
                </w:p>
                <w:p w:rsidR="002034B1" w:rsidRPr="002034B1" w:rsidRDefault="002034B1" w:rsidP="00D26731">
                  <w:pPr>
                    <w:jc w:val="center"/>
                    <w:rPr>
                      <w:b/>
                      <w:sz w:val="24"/>
                      <w:szCs w:val="24"/>
                    </w:rPr>
                  </w:pPr>
                </w:p>
                <w:p w:rsidR="00A6796D" w:rsidRDefault="00A6796D" w:rsidP="00D26731">
                  <w:pPr>
                    <w:jc w:val="center"/>
                    <w:rPr>
                      <w:b/>
                      <w:sz w:val="24"/>
                      <w:szCs w:val="24"/>
                    </w:rPr>
                  </w:pPr>
                </w:p>
                <w:p w:rsidR="00A6796D" w:rsidRDefault="00A6796D" w:rsidP="00D26731">
                  <w:pPr>
                    <w:jc w:val="center"/>
                    <w:rPr>
                      <w:b/>
                      <w:sz w:val="24"/>
                      <w:szCs w:val="24"/>
                    </w:rPr>
                  </w:pPr>
                </w:p>
                <w:p w:rsidR="00A6796D" w:rsidRDefault="00A6796D" w:rsidP="00D26731">
                  <w:pPr>
                    <w:jc w:val="center"/>
                    <w:rPr>
                      <w:b/>
                      <w:sz w:val="24"/>
                      <w:szCs w:val="24"/>
                    </w:rPr>
                  </w:pPr>
                </w:p>
                <w:p w:rsidR="00A6796D" w:rsidRDefault="00A6796D" w:rsidP="00D26731">
                  <w:pPr>
                    <w:jc w:val="center"/>
                    <w:rPr>
                      <w:b/>
                      <w:sz w:val="24"/>
                      <w:szCs w:val="24"/>
                    </w:rPr>
                  </w:pPr>
                </w:p>
                <w:p w:rsidR="00A6796D" w:rsidRDefault="00A6796D" w:rsidP="00D26731">
                  <w:pPr>
                    <w:jc w:val="center"/>
                    <w:rPr>
                      <w:b/>
                      <w:sz w:val="24"/>
                      <w:szCs w:val="24"/>
                    </w:rPr>
                  </w:pPr>
                </w:p>
                <w:p w:rsidR="00A6796D" w:rsidRDefault="00A6796D" w:rsidP="00D26731">
                  <w:pPr>
                    <w:jc w:val="center"/>
                    <w:rPr>
                      <w:b/>
                      <w:sz w:val="24"/>
                      <w:szCs w:val="24"/>
                    </w:rPr>
                  </w:pPr>
                </w:p>
                <w:p w:rsidR="008347B9" w:rsidRPr="000423D8" w:rsidRDefault="001819F7" w:rsidP="00D26731">
                  <w:pPr>
                    <w:jc w:val="center"/>
                    <w:rPr>
                      <w:b/>
                      <w:sz w:val="24"/>
                      <w:szCs w:val="24"/>
                    </w:rPr>
                  </w:pPr>
                  <w:r w:rsidRPr="000423D8">
                    <w:rPr>
                      <w:b/>
                      <w:sz w:val="24"/>
                      <w:szCs w:val="24"/>
                    </w:rPr>
                    <w:t xml:space="preserve">Note:  </w:t>
                  </w:r>
                  <w:r w:rsidR="008347B9" w:rsidRPr="000423D8">
                    <w:rPr>
                      <w:b/>
                      <w:sz w:val="24"/>
                      <w:szCs w:val="24"/>
                    </w:rPr>
                    <w:t xml:space="preserve">All news appearing in </w:t>
                  </w:r>
                  <w:r w:rsidR="008347B9" w:rsidRPr="00E021AF">
                    <w:rPr>
                      <w:b/>
                      <w:color w:val="00B050"/>
                      <w:sz w:val="24"/>
                      <w:szCs w:val="24"/>
                      <w:u w:val="single"/>
                    </w:rPr>
                    <w:t>Shorelines</w:t>
                  </w:r>
                  <w:r w:rsidR="008347B9" w:rsidRPr="000423D8">
                    <w:rPr>
                      <w:b/>
                      <w:sz w:val="24"/>
                      <w:szCs w:val="24"/>
                    </w:rPr>
                    <w:t xml:space="preserve"> </w:t>
                  </w:r>
                  <w:r w:rsidRPr="000423D8">
                    <w:rPr>
                      <w:b/>
                      <w:sz w:val="24"/>
                      <w:szCs w:val="24"/>
                    </w:rPr>
                    <w:t xml:space="preserve">has the </w:t>
                  </w:r>
                  <w:r w:rsidR="00D26731">
                    <w:rPr>
                      <w:b/>
                      <w:sz w:val="24"/>
                      <w:szCs w:val="24"/>
                    </w:rPr>
                    <w:t xml:space="preserve">prior </w:t>
                  </w:r>
                  <w:r w:rsidRPr="000423D8">
                    <w:rPr>
                      <w:b/>
                      <w:sz w:val="24"/>
                      <w:szCs w:val="24"/>
                    </w:rPr>
                    <w:t xml:space="preserve">approval of the </w:t>
                  </w:r>
                  <w:r w:rsidRPr="00E021AF">
                    <w:rPr>
                      <w:b/>
                      <w:color w:val="00B050"/>
                      <w:sz w:val="24"/>
                      <w:szCs w:val="24"/>
                    </w:rPr>
                    <w:t>S</w:t>
                  </w:r>
                  <w:r w:rsidR="00A00C04" w:rsidRPr="00E021AF">
                    <w:rPr>
                      <w:b/>
                      <w:color w:val="00B050"/>
                      <w:sz w:val="24"/>
                      <w:szCs w:val="24"/>
                    </w:rPr>
                    <w:t xml:space="preserve">hamrock </w:t>
                  </w:r>
                  <w:r w:rsidRPr="00E021AF">
                    <w:rPr>
                      <w:b/>
                      <w:color w:val="00B050"/>
                      <w:sz w:val="24"/>
                      <w:szCs w:val="24"/>
                    </w:rPr>
                    <w:t>Shores</w:t>
                  </w:r>
                  <w:r w:rsidRPr="000423D8">
                    <w:rPr>
                      <w:b/>
                      <w:sz w:val="24"/>
                      <w:szCs w:val="24"/>
                    </w:rPr>
                    <w:t xml:space="preserve"> Board</w:t>
                  </w:r>
                  <w:r w:rsidR="00D26731">
                    <w:rPr>
                      <w:b/>
                      <w:sz w:val="24"/>
                      <w:szCs w:val="24"/>
                    </w:rPr>
                    <w:t xml:space="preserve"> Members</w:t>
                  </w:r>
                </w:p>
              </w:txbxContent>
            </v:textbox>
          </v:shape>
        </w:pict>
      </w:r>
      <w:r>
        <w:rPr>
          <w:noProof/>
        </w:rPr>
        <w:pict>
          <v:shape id="_x0000_s1029" type="#_x0000_t202" style="position:absolute;margin-left:92.5pt;margin-top:58.5pt;width:393pt;height:564.4pt;z-index:251661312">
            <v:textbox>
              <w:txbxContent>
                <w:p w:rsidR="00446208" w:rsidRDefault="00446208"/>
              </w:txbxContent>
            </v:textbox>
          </v:shape>
        </w:pict>
      </w:r>
      <w:r>
        <w:rPr>
          <w:noProof/>
        </w:rPr>
        <w:pict>
          <v:shape id="_x0000_s1033" type="#_x0000_t202" style="position:absolute;margin-left:74.5pt;margin-top:684.5pt;width:157.1pt;height:32.3pt;z-index:251664384">
            <v:textbox>
              <w:txbxContent>
                <w:p w:rsidR="007C2E2D" w:rsidRPr="00CB5486" w:rsidRDefault="007C2E2D">
                  <w:pPr>
                    <w:rPr>
                      <w:sz w:val="24"/>
                      <w:szCs w:val="24"/>
                    </w:rPr>
                  </w:pPr>
                </w:p>
              </w:txbxContent>
            </v:textbox>
          </v:shape>
        </w:pict>
      </w:r>
      <w:r>
        <w:rPr>
          <w:noProof/>
        </w:rPr>
        <w:pict>
          <v:shape id="_x0000_s1028" type="#_x0000_t202" style="position:absolute;margin-left:-40.8pt;margin-top:34.1pt;width:112pt;height:697.9pt;z-index:251660288" fillcolor="#d6e3bc [1302]">
            <v:shadow on="t" opacity=".5" offset="-6pt,6pt"/>
            <v:textbox>
              <w:txbxContent>
                <w:p w:rsidR="00032DA4" w:rsidRDefault="00032DA4"/>
                <w:p w:rsidR="00C93EF7" w:rsidRDefault="00C93EF7" w:rsidP="00A714CC">
                  <w:pPr>
                    <w:pStyle w:val="ListParagraph"/>
                    <w:numPr>
                      <w:ilvl w:val="0"/>
                      <w:numId w:val="1"/>
                    </w:numPr>
                  </w:pPr>
                  <w:r w:rsidRPr="00C93EF7">
                    <w:rPr>
                      <w:b/>
                    </w:rPr>
                    <w:t>Page 2</w:t>
                  </w:r>
                  <w:r>
                    <w:t xml:space="preserve"> Highlights </w:t>
                  </w:r>
                </w:p>
                <w:p w:rsidR="00686E31" w:rsidRDefault="00C93EF7" w:rsidP="00C93EF7">
                  <w:pPr>
                    <w:pStyle w:val="ListParagraph"/>
                  </w:pPr>
                  <w:r>
                    <w:t xml:space="preserve">From the </w:t>
                  </w:r>
                  <w:r w:rsidR="00686E31">
                    <w:t>12/06/12</w:t>
                  </w:r>
                </w:p>
                <w:p w:rsidR="00A714CC" w:rsidRPr="003410D3" w:rsidRDefault="00C93EF7" w:rsidP="00C93EF7">
                  <w:pPr>
                    <w:pStyle w:val="ListParagraph"/>
                  </w:pPr>
                  <w:r>
                    <w:t>Board of Directors Meeting</w:t>
                  </w:r>
                </w:p>
                <w:p w:rsidR="00552D3E" w:rsidRPr="00552D3E" w:rsidRDefault="00552D3E" w:rsidP="00552D3E">
                  <w:pPr>
                    <w:rPr>
                      <w:sz w:val="18"/>
                    </w:rPr>
                  </w:pPr>
                </w:p>
                <w:p w:rsidR="008F5136" w:rsidRPr="00686E31" w:rsidRDefault="008F5136" w:rsidP="00A714CC">
                  <w:pPr>
                    <w:pStyle w:val="ListParagraph"/>
                    <w:numPr>
                      <w:ilvl w:val="0"/>
                      <w:numId w:val="1"/>
                    </w:numPr>
                    <w:rPr>
                      <w:b/>
                    </w:rPr>
                  </w:pPr>
                  <w:r w:rsidRPr="00686E31">
                    <w:rPr>
                      <w:b/>
                    </w:rPr>
                    <w:t>Page 3</w:t>
                  </w:r>
                </w:p>
                <w:p w:rsidR="00A714CC" w:rsidRPr="003410D3" w:rsidRDefault="00E24C1D" w:rsidP="008F5136">
                  <w:pPr>
                    <w:pStyle w:val="ListParagraph"/>
                  </w:pPr>
                  <w:r>
                    <w:t xml:space="preserve">A View of Gators </w:t>
                  </w:r>
                  <w:r w:rsidR="00F52815">
                    <w:t xml:space="preserve">in </w:t>
                  </w:r>
                  <w:r w:rsidR="00F52815" w:rsidRPr="003410D3">
                    <w:t>Shamrock</w:t>
                  </w:r>
                  <w:r w:rsidR="00F011D6" w:rsidRPr="00AE2843">
                    <w:t xml:space="preserve"> </w:t>
                  </w:r>
                  <w:r w:rsidR="00F011D6" w:rsidRPr="00AE2843">
                    <w:rPr>
                      <w:b/>
                    </w:rPr>
                    <w:t>Shores</w:t>
                  </w:r>
                  <w:r w:rsidR="00144B93" w:rsidRPr="003410D3">
                    <w:t xml:space="preserve"> </w:t>
                  </w:r>
                </w:p>
                <w:p w:rsidR="00E21D3D" w:rsidRDefault="00E21D3D" w:rsidP="00A714CC">
                  <w:pPr>
                    <w:pStyle w:val="ListParagraph"/>
                    <w:rPr>
                      <w:b/>
                    </w:rPr>
                  </w:pPr>
                </w:p>
                <w:p w:rsidR="004621D8" w:rsidRDefault="004621D8" w:rsidP="00A714CC">
                  <w:pPr>
                    <w:pStyle w:val="ListParagraph"/>
                    <w:rPr>
                      <w:b/>
                    </w:rPr>
                  </w:pPr>
                </w:p>
                <w:p w:rsidR="00E24C1D" w:rsidRPr="00686E31" w:rsidRDefault="00C93EF7" w:rsidP="00C93EF7">
                  <w:pPr>
                    <w:pStyle w:val="ListParagraph"/>
                    <w:numPr>
                      <w:ilvl w:val="0"/>
                      <w:numId w:val="5"/>
                    </w:numPr>
                  </w:pPr>
                  <w:r>
                    <w:rPr>
                      <w:b/>
                    </w:rPr>
                    <w:t xml:space="preserve">Page 4 </w:t>
                  </w:r>
                  <w:r w:rsidRPr="00686E31">
                    <w:t>Notices of Interest</w:t>
                  </w:r>
                  <w:r w:rsidR="008F5136" w:rsidRPr="00686E31">
                    <w:t xml:space="preserve"> to</w:t>
                  </w:r>
                </w:p>
                <w:p w:rsidR="008F5136" w:rsidRPr="00686E31" w:rsidRDefault="008F5136" w:rsidP="008F5136">
                  <w:pPr>
                    <w:pStyle w:val="ListParagraph"/>
                  </w:pPr>
                  <w:r w:rsidRPr="00686E31">
                    <w:t>Property</w:t>
                  </w:r>
                </w:p>
                <w:p w:rsidR="008F5136" w:rsidRPr="00686E31" w:rsidRDefault="008F5136" w:rsidP="008F5136">
                  <w:pPr>
                    <w:pStyle w:val="ListParagraph"/>
                  </w:pPr>
                  <w:r w:rsidRPr="00686E31">
                    <w:t>Owners</w:t>
                  </w:r>
                </w:p>
              </w:txbxContent>
            </v:textbox>
          </v:shape>
        </w:pict>
      </w:r>
    </w:p>
    <w:sectPr w:rsidR="005508CA" w:rsidSect="00550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loon XBd BT">
    <w:panose1 w:val="03060902030402060201"/>
    <w:charset w:val="00"/>
    <w:family w:val="script"/>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16D"/>
    <w:multiLevelType w:val="hybridMultilevel"/>
    <w:tmpl w:val="025C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24390"/>
    <w:multiLevelType w:val="hybridMultilevel"/>
    <w:tmpl w:val="4A38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55381"/>
    <w:multiLevelType w:val="hybridMultilevel"/>
    <w:tmpl w:val="762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7377B"/>
    <w:multiLevelType w:val="hybridMultilevel"/>
    <w:tmpl w:val="4AA4E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2C4488"/>
    <w:multiLevelType w:val="hybridMultilevel"/>
    <w:tmpl w:val="D03C4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80BFD"/>
    <w:rsid w:val="00022363"/>
    <w:rsid w:val="000241D8"/>
    <w:rsid w:val="00032DA4"/>
    <w:rsid w:val="000423D8"/>
    <w:rsid w:val="00042A2C"/>
    <w:rsid w:val="00052CE4"/>
    <w:rsid w:val="000604EC"/>
    <w:rsid w:val="00067CDC"/>
    <w:rsid w:val="000C746B"/>
    <w:rsid w:val="000E393F"/>
    <w:rsid w:val="000F0B6B"/>
    <w:rsid w:val="001003DE"/>
    <w:rsid w:val="00133D4C"/>
    <w:rsid w:val="00135DE7"/>
    <w:rsid w:val="00144B93"/>
    <w:rsid w:val="0016343E"/>
    <w:rsid w:val="001819F7"/>
    <w:rsid w:val="00181EF9"/>
    <w:rsid w:val="00185CF3"/>
    <w:rsid w:val="00197FCF"/>
    <w:rsid w:val="001A3D1B"/>
    <w:rsid w:val="001D4DEB"/>
    <w:rsid w:val="002034B1"/>
    <w:rsid w:val="00214A2C"/>
    <w:rsid w:val="002176AE"/>
    <w:rsid w:val="00223C0E"/>
    <w:rsid w:val="00233F3C"/>
    <w:rsid w:val="00236099"/>
    <w:rsid w:val="0024075B"/>
    <w:rsid w:val="002806BA"/>
    <w:rsid w:val="00284148"/>
    <w:rsid w:val="002906D3"/>
    <w:rsid w:val="002C254A"/>
    <w:rsid w:val="002C4136"/>
    <w:rsid w:val="002D0E30"/>
    <w:rsid w:val="002D62AE"/>
    <w:rsid w:val="002E4DB4"/>
    <w:rsid w:val="00312313"/>
    <w:rsid w:val="00317166"/>
    <w:rsid w:val="003410D3"/>
    <w:rsid w:val="00346528"/>
    <w:rsid w:val="00376725"/>
    <w:rsid w:val="00390406"/>
    <w:rsid w:val="003D4137"/>
    <w:rsid w:val="003E6115"/>
    <w:rsid w:val="003F36AE"/>
    <w:rsid w:val="00401932"/>
    <w:rsid w:val="00446208"/>
    <w:rsid w:val="004517A6"/>
    <w:rsid w:val="004621D8"/>
    <w:rsid w:val="004B4096"/>
    <w:rsid w:val="004C362C"/>
    <w:rsid w:val="004E312C"/>
    <w:rsid w:val="004E5280"/>
    <w:rsid w:val="0050360F"/>
    <w:rsid w:val="0050451D"/>
    <w:rsid w:val="00544E04"/>
    <w:rsid w:val="005508CA"/>
    <w:rsid w:val="00552D3E"/>
    <w:rsid w:val="00567907"/>
    <w:rsid w:val="0057450B"/>
    <w:rsid w:val="00590A54"/>
    <w:rsid w:val="005B42CB"/>
    <w:rsid w:val="005D18DF"/>
    <w:rsid w:val="005F2627"/>
    <w:rsid w:val="00622E74"/>
    <w:rsid w:val="0062484D"/>
    <w:rsid w:val="00650BA4"/>
    <w:rsid w:val="00671C03"/>
    <w:rsid w:val="00686E31"/>
    <w:rsid w:val="00693543"/>
    <w:rsid w:val="00696627"/>
    <w:rsid w:val="006A0DB9"/>
    <w:rsid w:val="006B0345"/>
    <w:rsid w:val="006B505D"/>
    <w:rsid w:val="00723456"/>
    <w:rsid w:val="00747B99"/>
    <w:rsid w:val="0075569B"/>
    <w:rsid w:val="00782C05"/>
    <w:rsid w:val="0078669A"/>
    <w:rsid w:val="007A01D7"/>
    <w:rsid w:val="007B40FA"/>
    <w:rsid w:val="007C2E2D"/>
    <w:rsid w:val="00825A30"/>
    <w:rsid w:val="00830C87"/>
    <w:rsid w:val="008347B9"/>
    <w:rsid w:val="00874FF1"/>
    <w:rsid w:val="008A1D11"/>
    <w:rsid w:val="008D7D42"/>
    <w:rsid w:val="008F5136"/>
    <w:rsid w:val="00920A35"/>
    <w:rsid w:val="00926351"/>
    <w:rsid w:val="0094138A"/>
    <w:rsid w:val="00945D96"/>
    <w:rsid w:val="009467A1"/>
    <w:rsid w:val="00975033"/>
    <w:rsid w:val="00981193"/>
    <w:rsid w:val="009B00F1"/>
    <w:rsid w:val="00A00C04"/>
    <w:rsid w:val="00A2583B"/>
    <w:rsid w:val="00A26018"/>
    <w:rsid w:val="00A678C7"/>
    <w:rsid w:val="00A6796D"/>
    <w:rsid w:val="00A714CC"/>
    <w:rsid w:val="00A73E76"/>
    <w:rsid w:val="00AA63B1"/>
    <w:rsid w:val="00AE2843"/>
    <w:rsid w:val="00AE29C0"/>
    <w:rsid w:val="00AE7AE6"/>
    <w:rsid w:val="00B22DE0"/>
    <w:rsid w:val="00B33FEC"/>
    <w:rsid w:val="00B42B07"/>
    <w:rsid w:val="00B63D99"/>
    <w:rsid w:val="00B71731"/>
    <w:rsid w:val="00BA7716"/>
    <w:rsid w:val="00BF7A62"/>
    <w:rsid w:val="00C00F0F"/>
    <w:rsid w:val="00C22F02"/>
    <w:rsid w:val="00C51F84"/>
    <w:rsid w:val="00C579B4"/>
    <w:rsid w:val="00C623BF"/>
    <w:rsid w:val="00C71229"/>
    <w:rsid w:val="00C8177C"/>
    <w:rsid w:val="00C93EF7"/>
    <w:rsid w:val="00CA0F7A"/>
    <w:rsid w:val="00CA11F8"/>
    <w:rsid w:val="00CB5486"/>
    <w:rsid w:val="00D2441B"/>
    <w:rsid w:val="00D26731"/>
    <w:rsid w:val="00D26D71"/>
    <w:rsid w:val="00D46496"/>
    <w:rsid w:val="00DD4CEC"/>
    <w:rsid w:val="00DF7AFC"/>
    <w:rsid w:val="00E021AF"/>
    <w:rsid w:val="00E21D3D"/>
    <w:rsid w:val="00E24C1D"/>
    <w:rsid w:val="00E2783D"/>
    <w:rsid w:val="00E5420E"/>
    <w:rsid w:val="00E64E40"/>
    <w:rsid w:val="00E80BFD"/>
    <w:rsid w:val="00ED0C73"/>
    <w:rsid w:val="00EF1E54"/>
    <w:rsid w:val="00F00E4E"/>
    <w:rsid w:val="00F011D6"/>
    <w:rsid w:val="00F231F6"/>
    <w:rsid w:val="00F443E9"/>
    <w:rsid w:val="00F46668"/>
    <w:rsid w:val="00F52815"/>
    <w:rsid w:val="00F65029"/>
    <w:rsid w:val="00F66D7A"/>
    <w:rsid w:val="00FE5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40"/>
  </w:style>
  <w:style w:type="paragraph" w:styleId="Heading1">
    <w:name w:val="heading 1"/>
    <w:basedOn w:val="Normal"/>
    <w:next w:val="Normal"/>
    <w:link w:val="Heading1Char"/>
    <w:uiPriority w:val="9"/>
    <w:qFormat/>
    <w:rsid w:val="00E6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4E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4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4E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4E4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4E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4E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4E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E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E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4E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4E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4E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4E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4E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4E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4E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E4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64E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E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4E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4E4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4E40"/>
    <w:rPr>
      <w:b/>
      <w:bCs/>
    </w:rPr>
  </w:style>
  <w:style w:type="character" w:styleId="Emphasis">
    <w:name w:val="Emphasis"/>
    <w:basedOn w:val="DefaultParagraphFont"/>
    <w:uiPriority w:val="20"/>
    <w:qFormat/>
    <w:rsid w:val="00E64E40"/>
    <w:rPr>
      <w:i/>
      <w:iCs/>
    </w:rPr>
  </w:style>
  <w:style w:type="paragraph" w:styleId="NoSpacing">
    <w:name w:val="No Spacing"/>
    <w:basedOn w:val="Normal"/>
    <w:uiPriority w:val="1"/>
    <w:qFormat/>
    <w:rsid w:val="00E64E40"/>
    <w:pPr>
      <w:spacing w:after="0" w:line="240" w:lineRule="auto"/>
    </w:pPr>
  </w:style>
  <w:style w:type="paragraph" w:styleId="ListParagraph">
    <w:name w:val="List Paragraph"/>
    <w:basedOn w:val="Normal"/>
    <w:uiPriority w:val="34"/>
    <w:qFormat/>
    <w:rsid w:val="00E64E40"/>
    <w:pPr>
      <w:ind w:left="720"/>
      <w:contextualSpacing/>
    </w:pPr>
  </w:style>
  <w:style w:type="paragraph" w:styleId="Quote">
    <w:name w:val="Quote"/>
    <w:basedOn w:val="Normal"/>
    <w:next w:val="Normal"/>
    <w:link w:val="QuoteChar"/>
    <w:uiPriority w:val="29"/>
    <w:qFormat/>
    <w:rsid w:val="00E64E40"/>
    <w:rPr>
      <w:i/>
      <w:iCs/>
      <w:color w:val="000000" w:themeColor="text1"/>
    </w:rPr>
  </w:style>
  <w:style w:type="character" w:customStyle="1" w:styleId="QuoteChar">
    <w:name w:val="Quote Char"/>
    <w:basedOn w:val="DefaultParagraphFont"/>
    <w:link w:val="Quote"/>
    <w:uiPriority w:val="29"/>
    <w:rsid w:val="00E64E40"/>
    <w:rPr>
      <w:i/>
      <w:iCs/>
      <w:color w:val="000000" w:themeColor="text1"/>
    </w:rPr>
  </w:style>
  <w:style w:type="paragraph" w:styleId="IntenseQuote">
    <w:name w:val="Intense Quote"/>
    <w:basedOn w:val="Normal"/>
    <w:next w:val="Normal"/>
    <w:link w:val="IntenseQuoteChar"/>
    <w:uiPriority w:val="30"/>
    <w:qFormat/>
    <w:rsid w:val="00E64E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4E40"/>
    <w:rPr>
      <w:b/>
      <w:bCs/>
      <w:i/>
      <w:iCs/>
      <w:color w:val="4F81BD" w:themeColor="accent1"/>
    </w:rPr>
  </w:style>
  <w:style w:type="character" w:styleId="SubtleEmphasis">
    <w:name w:val="Subtle Emphasis"/>
    <w:uiPriority w:val="19"/>
    <w:qFormat/>
    <w:rsid w:val="00E64E40"/>
    <w:rPr>
      <w:i/>
      <w:iCs/>
      <w:color w:val="808080" w:themeColor="text1" w:themeTint="7F"/>
    </w:rPr>
  </w:style>
  <w:style w:type="character" w:styleId="IntenseEmphasis">
    <w:name w:val="Intense Emphasis"/>
    <w:basedOn w:val="DefaultParagraphFont"/>
    <w:uiPriority w:val="21"/>
    <w:qFormat/>
    <w:rsid w:val="00E64E40"/>
    <w:rPr>
      <w:b/>
      <w:bCs/>
      <w:i/>
      <w:iCs/>
      <w:color w:val="4F81BD" w:themeColor="accent1"/>
    </w:rPr>
  </w:style>
  <w:style w:type="character" w:styleId="SubtleReference">
    <w:name w:val="Subtle Reference"/>
    <w:basedOn w:val="DefaultParagraphFont"/>
    <w:uiPriority w:val="31"/>
    <w:qFormat/>
    <w:rsid w:val="00E64E40"/>
    <w:rPr>
      <w:smallCaps/>
      <w:color w:val="C0504D" w:themeColor="accent2"/>
      <w:u w:val="single"/>
    </w:rPr>
  </w:style>
  <w:style w:type="character" w:styleId="IntenseReference">
    <w:name w:val="Intense Reference"/>
    <w:basedOn w:val="DefaultParagraphFont"/>
    <w:uiPriority w:val="32"/>
    <w:qFormat/>
    <w:rsid w:val="00E64E40"/>
    <w:rPr>
      <w:b/>
      <w:bCs/>
      <w:smallCaps/>
      <w:color w:val="C0504D" w:themeColor="accent2"/>
      <w:spacing w:val="5"/>
      <w:u w:val="single"/>
    </w:rPr>
  </w:style>
  <w:style w:type="character" w:styleId="BookTitle">
    <w:name w:val="Book Title"/>
    <w:basedOn w:val="DefaultParagraphFont"/>
    <w:uiPriority w:val="33"/>
    <w:qFormat/>
    <w:rsid w:val="00E64E40"/>
    <w:rPr>
      <w:b/>
      <w:bCs/>
      <w:smallCaps/>
      <w:spacing w:val="5"/>
    </w:rPr>
  </w:style>
  <w:style w:type="paragraph" w:styleId="TOCHeading">
    <w:name w:val="TOC Heading"/>
    <w:basedOn w:val="Heading1"/>
    <w:next w:val="Normal"/>
    <w:uiPriority w:val="39"/>
    <w:semiHidden/>
    <w:unhideWhenUsed/>
    <w:qFormat/>
    <w:rsid w:val="00E64E40"/>
    <w:pPr>
      <w:outlineLvl w:val="9"/>
    </w:pPr>
  </w:style>
  <w:style w:type="paragraph" w:styleId="BalloonText">
    <w:name w:val="Balloon Text"/>
    <w:basedOn w:val="Normal"/>
    <w:link w:val="BalloonTextChar"/>
    <w:uiPriority w:val="99"/>
    <w:semiHidden/>
    <w:unhideWhenUsed/>
    <w:rsid w:val="0069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543"/>
    <w:rPr>
      <w:rFonts w:ascii="Tahoma" w:hAnsi="Tahoma" w:cs="Tahoma"/>
      <w:sz w:val="16"/>
      <w:szCs w:val="16"/>
    </w:rPr>
  </w:style>
  <w:style w:type="paragraph" w:styleId="NormalWeb">
    <w:name w:val="Normal (Web)"/>
    <w:basedOn w:val="Normal"/>
    <w:uiPriority w:val="99"/>
    <w:semiHidden/>
    <w:unhideWhenUsed/>
    <w:rsid w:val="00B22D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7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McElyea</dc:creator>
  <cp:lastModifiedBy>Karen L McElyea</cp:lastModifiedBy>
  <cp:revision>6</cp:revision>
  <cp:lastPrinted>2012-12-13T16:19:00Z</cp:lastPrinted>
  <dcterms:created xsi:type="dcterms:W3CDTF">2012-12-13T14:30:00Z</dcterms:created>
  <dcterms:modified xsi:type="dcterms:W3CDTF">2012-12-13T16:23:00Z</dcterms:modified>
</cp:coreProperties>
</file>